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6072" w14:textId="77777777" w:rsidR="00490219" w:rsidRDefault="003A28FE">
      <w:pPr>
        <w:rPr>
          <w:sz w:val="28"/>
          <w:szCs w:val="28"/>
          <w:lang w:val="en-GB"/>
        </w:rPr>
      </w:pPr>
      <w:r w:rsidRPr="003A28FE">
        <w:rPr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48D58853" wp14:editId="72756CC5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813435" cy="1044575"/>
            <wp:effectExtent l="0" t="0" r="5715" b="3175"/>
            <wp:wrapTight wrapText="bothSides">
              <wp:wrapPolygon edited="0">
                <wp:start x="18211" y="0"/>
                <wp:lineTo x="0" y="0"/>
                <wp:lineTo x="0" y="7091"/>
                <wp:lineTo x="6576" y="12605"/>
                <wp:lineTo x="2529" y="18908"/>
                <wp:lineTo x="1518" y="21272"/>
                <wp:lineTo x="9611" y="21272"/>
                <wp:lineTo x="10623" y="21272"/>
                <wp:lineTo x="19728" y="18908"/>
                <wp:lineTo x="21246" y="17726"/>
                <wp:lineTo x="21246" y="6303"/>
                <wp:lineTo x="20740" y="0"/>
                <wp:lineTo x="18211" y="0"/>
              </wp:wrapPolygon>
            </wp:wrapTight>
            <wp:docPr id="2" name="Picture 2" descr="Holy Trinity Spirit Dove with Halo -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Spirit Dove with Halo -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 w:rsidR="00490219" w:rsidRPr="00490219">
        <w:rPr>
          <w:rFonts w:hint="eastAsia"/>
          <w:sz w:val="28"/>
          <w:szCs w:val="28"/>
        </w:rPr>
        <w:t>一個天國子民的回應（二）：疫情中的自我保養顧惜</w:t>
      </w:r>
    </w:p>
    <w:p w14:paraId="154676E2" w14:textId="6ABA9225" w:rsidR="00CB6731" w:rsidRDefault="001F1C5C">
      <w:r>
        <w:rPr>
          <w:rFonts w:hint="eastAsia"/>
        </w:rPr>
        <w:t>整理</w:t>
      </w:r>
      <w:r w:rsidR="00D84D87">
        <w:rPr>
          <w:rFonts w:hint="eastAsia"/>
        </w:rPr>
        <w:t>：</w:t>
      </w:r>
      <w:r w:rsidR="00490219" w:rsidRPr="00490219">
        <w:rPr>
          <w:rFonts w:hint="eastAsia"/>
        </w:rPr>
        <w:t>許廣錚（按在尼希米小組的討論所引發</w:t>
      </w:r>
      <w:r w:rsidR="00810C4F">
        <w:rPr>
          <w:rFonts w:hint="eastAsia"/>
        </w:rPr>
        <w:t>）</w:t>
      </w:r>
      <w:r w:rsidR="006E18B0">
        <w:br/>
      </w:r>
      <w:r w:rsidR="00D84D87">
        <w:rPr>
          <w:rFonts w:hint="eastAsia"/>
        </w:rPr>
        <w:t>日期：二零二一年一月</w:t>
      </w:r>
      <w:r>
        <w:rPr>
          <w:rFonts w:hint="eastAsia"/>
        </w:rPr>
        <w:t>二十六</w:t>
      </w:r>
      <w:r w:rsidR="00D84D87">
        <w:rPr>
          <w:rFonts w:hint="eastAsia"/>
        </w:rPr>
        <w:t>日初稿</w:t>
      </w:r>
    </w:p>
    <w:p w14:paraId="4BD3F321" w14:textId="77777777" w:rsidR="003A28FE" w:rsidRDefault="003A28FE"/>
    <w:p w14:paraId="791EA76B" w14:textId="58D4642F" w:rsidR="00490219" w:rsidRDefault="00490219">
      <w:pPr>
        <w:rPr>
          <w:b/>
          <w:bCs/>
        </w:rPr>
      </w:pPr>
      <w:r w:rsidRPr="00490219">
        <w:rPr>
          <w:rFonts w:hint="eastAsia"/>
          <w:b/>
          <w:bCs/>
        </w:rPr>
        <w:t>神就賜福給他們，又對他們說：“要生養眾多，遍滿全地，治理這地。。。”</w:t>
      </w:r>
      <w:r w:rsidRPr="00490219">
        <w:rPr>
          <w:rFonts w:hint="eastAsia"/>
          <w:b/>
          <w:bCs/>
        </w:rPr>
        <w:t xml:space="preserve"> </w:t>
      </w:r>
      <w:r w:rsidRPr="00490219">
        <w:rPr>
          <w:rFonts w:hint="eastAsia"/>
          <w:bCs/>
        </w:rPr>
        <w:t>創世記</w:t>
      </w:r>
      <w:r w:rsidRPr="00490219">
        <w:rPr>
          <w:rFonts w:hint="eastAsia"/>
          <w:bCs/>
        </w:rPr>
        <w:t>1:28</w:t>
      </w:r>
    </w:p>
    <w:p w14:paraId="04A3721E" w14:textId="77777777" w:rsidR="00490219" w:rsidRPr="00490219" w:rsidRDefault="00490219" w:rsidP="004902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0219">
        <w:rPr>
          <w:rFonts w:hint="eastAsia"/>
        </w:rPr>
        <w:t>天國的子民都明白，人活著就是要享受生活、治理大地（個人、家庭、事業、社會、國家等）、預備自己及他人，他日回到創造主的面前、面對白色的大寶座前的審判。面對當下的疫情和人性的醜陋及需要時，我們又如何活得自在卻又沒有忘記治理這地，這一個看來極抽像卻重要的任務？在疫情中，我們將如何完成這職責？</w:t>
      </w:r>
    </w:p>
    <w:p w14:paraId="48D1EFCC" w14:textId="41EDB0D5" w:rsidR="00776069" w:rsidRDefault="00490219" w:rsidP="004902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0219">
        <w:rPr>
          <w:rFonts w:hint="eastAsia"/>
          <w:sz w:val="24"/>
          <w:szCs w:val="24"/>
        </w:rPr>
        <w:t>認識</w:t>
      </w:r>
      <w:r w:rsidR="0070452D">
        <w:rPr>
          <w:rFonts w:hint="eastAsia"/>
          <w:sz w:val="24"/>
          <w:szCs w:val="24"/>
        </w:rPr>
        <w:t>新冠肺炎</w:t>
      </w:r>
      <w:r w:rsidR="0070452D">
        <w:rPr>
          <w:rFonts w:hint="eastAsia"/>
          <w:sz w:val="24"/>
          <w:szCs w:val="24"/>
        </w:rPr>
        <w:t>COVID-19</w:t>
      </w:r>
      <w:r w:rsidR="00776069">
        <w:rPr>
          <w:sz w:val="24"/>
          <w:szCs w:val="24"/>
        </w:rPr>
        <w:t xml:space="preserve"> </w:t>
      </w:r>
    </w:p>
    <w:p w14:paraId="753FB855" w14:textId="77777777" w:rsidR="00490219" w:rsidRDefault="00490219" w:rsidP="00490219">
      <w:pPr>
        <w:pStyle w:val="ListParagraph"/>
        <w:numPr>
          <w:ilvl w:val="0"/>
          <w:numId w:val="2"/>
        </w:numPr>
        <w:ind w:left="1134"/>
      </w:pPr>
      <w:r>
        <w:rPr>
          <w:rFonts w:hint="eastAsia"/>
        </w:rPr>
        <w:t>“沒有知識，民就放肆”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對疫情有基本的認知，預備自己和他人如何應對之</w:t>
      </w:r>
    </w:p>
    <w:p w14:paraId="288F953C" w14:textId="0C77D2F5" w:rsidR="00490219" w:rsidRDefault="00490219" w:rsidP="00AF369D">
      <w:pPr>
        <w:pStyle w:val="ListParagraph"/>
        <w:numPr>
          <w:ilvl w:val="0"/>
          <w:numId w:val="2"/>
        </w:numPr>
        <w:ind w:left="1134"/>
      </w:pPr>
      <w:r>
        <w:rPr>
          <w:rFonts w:hint="eastAsia"/>
        </w:rPr>
        <w:t>查詢官方的最新資訊和指引，唯獨心中不要被害怕或恐慌所</w:t>
      </w:r>
      <w:r w:rsidR="00AF369D" w:rsidRPr="00AF369D">
        <w:rPr>
          <w:rFonts w:hint="eastAsia"/>
        </w:rPr>
        <w:t>佔</w:t>
      </w:r>
      <w:r>
        <w:rPr>
          <w:rFonts w:hint="eastAsia"/>
        </w:rPr>
        <w:t>據</w:t>
      </w:r>
    </w:p>
    <w:p w14:paraId="3883D2CA" w14:textId="4F12CDAE" w:rsidR="001F1C5C" w:rsidRPr="00810C4F" w:rsidRDefault="00490219" w:rsidP="00490219">
      <w:pPr>
        <w:pStyle w:val="ListParagraph"/>
        <w:numPr>
          <w:ilvl w:val="0"/>
          <w:numId w:val="2"/>
        </w:numPr>
        <w:ind w:left="1134"/>
      </w:pPr>
      <w:r>
        <w:rPr>
          <w:rFonts w:hint="eastAsia"/>
        </w:rPr>
        <w:t>不要輕易相信或傳遞‘街邊新聞’，免得誤導自己，影響他人；總要查詢清楚，凡事都要符合真理</w:t>
      </w:r>
    </w:p>
    <w:p w14:paraId="04F58C4C" w14:textId="69C23D83" w:rsidR="00776069" w:rsidRDefault="00776069" w:rsidP="00490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保</w:t>
      </w:r>
      <w:r w:rsidR="00490219" w:rsidRPr="00490219">
        <w:rPr>
          <w:rFonts w:hint="eastAsia"/>
          <w:sz w:val="24"/>
          <w:szCs w:val="24"/>
        </w:rPr>
        <w:t>養顧</w:t>
      </w:r>
      <w:r w:rsidR="00A776FE">
        <w:rPr>
          <w:rFonts w:hint="eastAsia"/>
          <w:sz w:val="24"/>
          <w:szCs w:val="24"/>
        </w:rPr>
        <w:t>惜</w:t>
      </w:r>
      <w:r>
        <w:rPr>
          <w:rFonts w:hint="eastAsia"/>
          <w:sz w:val="24"/>
          <w:szCs w:val="24"/>
        </w:rPr>
        <w:t>自己</w:t>
      </w:r>
      <w:r w:rsidR="00A776FE">
        <w:rPr>
          <w:rFonts w:hint="eastAsia"/>
          <w:sz w:val="24"/>
          <w:szCs w:val="24"/>
        </w:rPr>
        <w:t>的身</w:t>
      </w:r>
      <w:r w:rsidR="00490219" w:rsidRPr="00490219">
        <w:rPr>
          <w:rFonts w:hint="eastAsia"/>
          <w:sz w:val="24"/>
          <w:szCs w:val="24"/>
        </w:rPr>
        <w:t>體</w:t>
      </w:r>
    </w:p>
    <w:p w14:paraId="12AB9DDF" w14:textId="683FF241" w:rsidR="00490219" w:rsidRDefault="00490219" w:rsidP="00490219">
      <w:pPr>
        <w:pStyle w:val="ListParagraph"/>
        <w:numPr>
          <w:ilvl w:val="0"/>
          <w:numId w:val="3"/>
        </w:numPr>
        <w:ind w:left="1134"/>
      </w:pPr>
      <w:r>
        <w:rPr>
          <w:rFonts w:hint="eastAsia"/>
        </w:rPr>
        <w:t>積極調整個人生活的優先秩序，如：理清個人的基本責任、認定親密的人際關系、肯定人生的夢想或理想</w:t>
      </w:r>
    </w:p>
    <w:p w14:paraId="5CD43247" w14:textId="627F54EC" w:rsidR="00490219" w:rsidRDefault="00490219" w:rsidP="00490219">
      <w:pPr>
        <w:pStyle w:val="ListParagraph"/>
        <w:numPr>
          <w:ilvl w:val="0"/>
          <w:numId w:val="3"/>
        </w:numPr>
        <w:ind w:left="1134"/>
      </w:pPr>
      <w:r>
        <w:rPr>
          <w:rFonts w:hint="eastAsia"/>
        </w:rPr>
        <w:t>過一個有紀律的智、體、靈、群的平衡生活，如：早起早睡、飲食平衡、運動、閱讀、娛樂、社交等（特別關注你的‘屏幕時間’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screen-time</w:t>
      </w:r>
      <w:r>
        <w:rPr>
          <w:rFonts w:hint="eastAsia"/>
        </w:rPr>
        <w:t>）</w:t>
      </w:r>
    </w:p>
    <w:p w14:paraId="5399A575" w14:textId="546D26FE" w:rsidR="00490219" w:rsidRDefault="00490219" w:rsidP="00490219">
      <w:pPr>
        <w:pStyle w:val="ListParagraph"/>
        <w:numPr>
          <w:ilvl w:val="0"/>
          <w:numId w:val="3"/>
        </w:numPr>
        <w:ind w:left="1134"/>
      </w:pPr>
      <w:r>
        <w:rPr>
          <w:rFonts w:hint="eastAsia"/>
        </w:rPr>
        <w:t>在疫情期間，刻意提高身體的免疫力：充足的八個小時的睡眠、吃大量的維生素</w:t>
      </w:r>
      <w:r>
        <w:rPr>
          <w:rFonts w:hint="eastAsia"/>
        </w:rPr>
        <w:t>C</w:t>
      </w:r>
      <w:r>
        <w:rPr>
          <w:rFonts w:hint="eastAsia"/>
        </w:rPr>
        <w:t>和蛋白質、喝大量的水、注意個人衛生、與人保持距離、保持一個喜樂的心靈</w:t>
      </w:r>
    </w:p>
    <w:p w14:paraId="102C09FC" w14:textId="3F980F1F" w:rsidR="00776069" w:rsidRDefault="00490219" w:rsidP="00490219">
      <w:pPr>
        <w:pStyle w:val="ListParagraph"/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rFonts w:hint="eastAsia"/>
        </w:rPr>
        <w:t>安靜下來，放慢腳步來享受生活</w:t>
      </w:r>
      <w:r>
        <w:rPr>
          <w:rFonts w:hint="eastAsia"/>
        </w:rPr>
        <w:t xml:space="preserve"> - </w:t>
      </w:r>
      <w:r>
        <w:rPr>
          <w:rFonts w:hint="eastAsia"/>
        </w:rPr>
        <w:t>欣賞自然界，樂意鼓勵他人，時常自我肯定；自我發掘突破成長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透過書籍，線上課程來了解個人的強項及需要，多方學習不斷突破；（再）認識（經歷）上帝的同在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你的上帝是否真實呢？你的信仰基礎是建立在團體的禮儀活動上，還是建立在聖經的基礎上？</w:t>
      </w:r>
    </w:p>
    <w:p w14:paraId="6A76E908" w14:textId="39674346" w:rsidR="00776069" w:rsidRDefault="00235FF7" w:rsidP="00490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理清</w:t>
      </w:r>
      <w:r w:rsidR="006803CD">
        <w:rPr>
          <w:rFonts w:hint="eastAsia"/>
          <w:sz w:val="24"/>
          <w:szCs w:val="24"/>
        </w:rPr>
        <w:t>信仰的</w:t>
      </w:r>
      <w:r w:rsidR="00776069">
        <w:rPr>
          <w:rFonts w:hint="eastAsia"/>
          <w:sz w:val="24"/>
          <w:szCs w:val="24"/>
        </w:rPr>
        <w:t>立</w:t>
      </w:r>
      <w:r w:rsidR="00490219" w:rsidRPr="00490219">
        <w:rPr>
          <w:rFonts w:hint="eastAsia"/>
          <w:sz w:val="24"/>
          <w:szCs w:val="24"/>
        </w:rPr>
        <w:t>場</w:t>
      </w:r>
    </w:p>
    <w:p w14:paraId="091DE59A" w14:textId="53265994" w:rsidR="002C2635" w:rsidRPr="00810C4F" w:rsidRDefault="00AF369D" w:rsidP="00AF369D">
      <w:pPr>
        <w:pStyle w:val="ListParagraph"/>
        <w:numPr>
          <w:ilvl w:val="1"/>
          <w:numId w:val="1"/>
        </w:numPr>
      </w:pPr>
      <w:r w:rsidRPr="00AF369D">
        <w:rPr>
          <w:rFonts w:hint="eastAsia"/>
        </w:rPr>
        <w:t>檢查個人的文化、傳統、習慣、信仰的基礎是否符合聖經的教導。</w:t>
      </w:r>
    </w:p>
    <w:p w14:paraId="7FA5FDF8" w14:textId="7436F6CD" w:rsidR="006803CD" w:rsidRPr="00810C4F" w:rsidRDefault="006803CD" w:rsidP="006803CD">
      <w:pPr>
        <w:pStyle w:val="ListParagraph"/>
        <w:numPr>
          <w:ilvl w:val="2"/>
          <w:numId w:val="1"/>
        </w:numPr>
      </w:pPr>
      <w:r w:rsidRPr="00810C4F">
        <w:rPr>
          <w:rFonts w:hint="eastAsia"/>
        </w:rPr>
        <w:t>如何看待死亡？</w:t>
      </w:r>
    </w:p>
    <w:p w14:paraId="76E776BD" w14:textId="61FE7DAD" w:rsidR="00CE7EE5" w:rsidRDefault="00AF369D" w:rsidP="00AF369D">
      <w:pPr>
        <w:pStyle w:val="ListParagraph"/>
        <w:numPr>
          <w:ilvl w:val="2"/>
          <w:numId w:val="1"/>
        </w:numPr>
      </w:pPr>
      <w:r w:rsidRPr="00AF369D">
        <w:rPr>
          <w:rFonts w:hint="eastAsia"/>
        </w:rPr>
        <w:lastRenderedPageBreak/>
        <w:t>如何看待人生中的得與失？</w:t>
      </w:r>
    </w:p>
    <w:p w14:paraId="4D1EF336" w14:textId="77777777" w:rsidR="00AF369D" w:rsidRDefault="00AF369D" w:rsidP="00AF369D">
      <w:pPr>
        <w:pStyle w:val="ListParagraph"/>
        <w:numPr>
          <w:ilvl w:val="2"/>
          <w:numId w:val="1"/>
        </w:numPr>
      </w:pPr>
      <w:r w:rsidRPr="00AF369D">
        <w:rPr>
          <w:rFonts w:hint="eastAsia"/>
        </w:rPr>
        <w:t>不要輕易論斷或批評因果或賞罰，榮耀或羞恥等文化傳統的思維，如，受感染的人是因為犯罪或是受上帝的懲罰？為什麼被感染者極不願意讓他人知道？什麼是羞恥或榮耀</w:t>
      </w:r>
      <w:r w:rsidRPr="00AF369D">
        <w:rPr>
          <w:rFonts w:hint="eastAsia"/>
        </w:rPr>
        <w:t>/</w:t>
      </w:r>
      <w:r w:rsidRPr="00AF369D">
        <w:rPr>
          <w:rFonts w:hint="eastAsia"/>
        </w:rPr>
        <w:t>得意的事？“你們不要論斷人，就不被論斷。”</w:t>
      </w:r>
      <w:r w:rsidRPr="00AF369D">
        <w:rPr>
          <w:rFonts w:hint="eastAsia"/>
        </w:rPr>
        <w:t xml:space="preserve"> </w:t>
      </w:r>
      <w:r w:rsidRPr="00AF369D">
        <w:rPr>
          <w:rFonts w:hint="eastAsia"/>
        </w:rPr>
        <w:t>路加福音</w:t>
      </w:r>
      <w:r w:rsidRPr="00AF369D">
        <w:rPr>
          <w:rFonts w:hint="eastAsia"/>
        </w:rPr>
        <w:t>6:37</w:t>
      </w:r>
    </w:p>
    <w:p w14:paraId="6F709609" w14:textId="77777777" w:rsidR="00AF369D" w:rsidRPr="00AF369D" w:rsidRDefault="00AF369D" w:rsidP="00AF369D">
      <w:pPr>
        <w:pStyle w:val="ListParagraph"/>
        <w:numPr>
          <w:ilvl w:val="2"/>
          <w:numId w:val="1"/>
        </w:numPr>
      </w:pPr>
      <w:r w:rsidRPr="00AF369D">
        <w:rPr>
          <w:rFonts w:hint="eastAsia"/>
        </w:rPr>
        <w:t>多與人交談，探討個人信仰的基礎是建立在文化傳統還是在聖經的基礎上？</w:t>
      </w:r>
    </w:p>
    <w:p w14:paraId="3D9A684D" w14:textId="77777777" w:rsidR="00AF369D" w:rsidRPr="00AF369D" w:rsidRDefault="00AF369D" w:rsidP="00AF369D">
      <w:pPr>
        <w:pStyle w:val="ListParagraph"/>
        <w:numPr>
          <w:ilvl w:val="2"/>
          <w:numId w:val="1"/>
        </w:numPr>
      </w:pPr>
      <w:r w:rsidRPr="00AF369D">
        <w:rPr>
          <w:rFonts w:hint="eastAsia"/>
        </w:rPr>
        <w:t>個人言論是否多批評論斷還是多鼓勵造就他人？為什麼？</w:t>
      </w:r>
      <w:r w:rsidRPr="00AF369D">
        <w:rPr>
          <w:rFonts w:hint="eastAsia"/>
        </w:rPr>
        <w:t xml:space="preserve"> </w:t>
      </w:r>
      <w:r w:rsidRPr="00AF369D">
        <w:rPr>
          <w:rFonts w:hint="eastAsia"/>
        </w:rPr>
        <w:t>“只要隨時說造就人的話。”</w:t>
      </w:r>
      <w:r w:rsidRPr="00AF369D">
        <w:rPr>
          <w:rFonts w:hint="eastAsia"/>
        </w:rPr>
        <w:t xml:space="preserve"> </w:t>
      </w:r>
      <w:r w:rsidRPr="00AF369D">
        <w:rPr>
          <w:rFonts w:hint="eastAsia"/>
        </w:rPr>
        <w:t>（以弗所書</w:t>
      </w:r>
      <w:r w:rsidRPr="00AF369D">
        <w:rPr>
          <w:rFonts w:hint="eastAsia"/>
        </w:rPr>
        <w:t>4:29</w:t>
      </w:r>
      <w:r w:rsidRPr="00AF369D">
        <w:rPr>
          <w:rFonts w:hint="eastAsia"/>
        </w:rPr>
        <w:t>，歌羅西書</w:t>
      </w:r>
      <w:r w:rsidRPr="00AF369D">
        <w:rPr>
          <w:rFonts w:hint="eastAsia"/>
        </w:rPr>
        <w:t>4:6</w:t>
      </w:r>
      <w:r w:rsidRPr="00AF369D">
        <w:rPr>
          <w:rFonts w:hint="eastAsia"/>
        </w:rPr>
        <w:t>，帖撒羅尼迦前書</w:t>
      </w:r>
      <w:r w:rsidRPr="00AF369D">
        <w:rPr>
          <w:rFonts w:hint="eastAsia"/>
        </w:rPr>
        <w:t>5:11</w:t>
      </w:r>
      <w:r w:rsidRPr="00AF369D">
        <w:rPr>
          <w:rFonts w:hint="eastAsia"/>
        </w:rPr>
        <w:t>）</w:t>
      </w:r>
    </w:p>
    <w:p w14:paraId="4414FC73" w14:textId="67A01E66" w:rsidR="006803CD" w:rsidRPr="00810C4F" w:rsidRDefault="006803CD" w:rsidP="00AF369D">
      <w:pPr>
        <w:pStyle w:val="ListParagraph"/>
        <w:numPr>
          <w:ilvl w:val="2"/>
          <w:numId w:val="1"/>
        </w:numPr>
      </w:pPr>
      <w:r w:rsidRPr="00810C4F">
        <w:rPr>
          <w:rFonts w:hint="eastAsia"/>
        </w:rPr>
        <w:t>其他</w:t>
      </w:r>
    </w:p>
    <w:p w14:paraId="5DA2A4AD" w14:textId="77777777" w:rsidR="00AF369D" w:rsidRPr="00AF369D" w:rsidRDefault="00AF369D" w:rsidP="00AF369D">
      <w:pPr>
        <w:pStyle w:val="ListParagraph"/>
        <w:numPr>
          <w:ilvl w:val="1"/>
          <w:numId w:val="1"/>
        </w:numPr>
      </w:pPr>
      <w:r w:rsidRPr="00AF369D">
        <w:rPr>
          <w:rFonts w:hint="eastAsia"/>
        </w:rPr>
        <w:t>勇敢的面對死亡，學習公開談論自己的害怕或如何面對死。即知道人人都有一死，死後且有審判，祈求聖靈應證自己擁有永生的確據；如果被感染了，無需恐慌，珍惜這一次的經歷是一個成長的平台；如果死了（遲早都得死），向往往與神同在的恩典，這是無比的榮耀！（詩篇</w:t>
      </w:r>
      <w:r w:rsidRPr="00AF369D">
        <w:rPr>
          <w:rFonts w:hint="eastAsia"/>
        </w:rPr>
        <w:t xml:space="preserve">116:15, </w:t>
      </w:r>
      <w:r w:rsidRPr="00AF369D">
        <w:rPr>
          <w:rFonts w:hint="eastAsia"/>
        </w:rPr>
        <w:t>約翰福音</w:t>
      </w:r>
      <w:r w:rsidRPr="00AF369D">
        <w:rPr>
          <w:rFonts w:hint="eastAsia"/>
        </w:rPr>
        <w:t xml:space="preserve">14:6, </w:t>
      </w:r>
      <w:r w:rsidRPr="00AF369D">
        <w:rPr>
          <w:rFonts w:hint="eastAsia"/>
        </w:rPr>
        <w:t>約翰福音</w:t>
      </w:r>
      <w:r w:rsidRPr="00AF369D">
        <w:rPr>
          <w:rFonts w:hint="eastAsia"/>
        </w:rPr>
        <w:t>11:25</w:t>
      </w:r>
      <w:r w:rsidRPr="00AF369D">
        <w:rPr>
          <w:rFonts w:hint="eastAsia"/>
        </w:rPr>
        <w:t>）</w:t>
      </w:r>
    </w:p>
    <w:p w14:paraId="1C963EBB" w14:textId="68A6EF7F" w:rsidR="006A3B74" w:rsidRPr="00810C4F" w:rsidRDefault="00AF369D" w:rsidP="006A3B74">
      <w:pPr>
        <w:pStyle w:val="ListParagraph"/>
        <w:numPr>
          <w:ilvl w:val="1"/>
          <w:numId w:val="1"/>
        </w:numPr>
      </w:pPr>
      <w:r w:rsidRPr="00AF369D">
        <w:rPr>
          <w:rFonts w:hint="eastAsia"/>
        </w:rPr>
        <w:t>把疫情當作是一個發掘自己和重新認識上帝的機遇，因為萬事都互相效力</w:t>
      </w:r>
      <w:r w:rsidRPr="00AF369D">
        <w:rPr>
          <w:rFonts w:hint="eastAsia"/>
        </w:rPr>
        <w:t xml:space="preserve"> </w:t>
      </w:r>
      <w:r w:rsidRPr="00AF369D">
        <w:rPr>
          <w:rFonts w:hint="eastAsia"/>
        </w:rPr>
        <w:t>（羅馬書</w:t>
      </w:r>
      <w:r w:rsidRPr="00AF369D">
        <w:rPr>
          <w:rFonts w:hint="eastAsia"/>
        </w:rPr>
        <w:t>8:26-30</w:t>
      </w:r>
      <w:r w:rsidRPr="00AF369D">
        <w:rPr>
          <w:rFonts w:hint="eastAsia"/>
        </w:rPr>
        <w:t>）</w:t>
      </w:r>
    </w:p>
    <w:p w14:paraId="39C3A747" w14:textId="4485DFA6" w:rsidR="006A3B74" w:rsidRPr="006A3B74" w:rsidRDefault="00490219" w:rsidP="006A3B74">
      <w:pPr>
        <w:rPr>
          <w:sz w:val="24"/>
          <w:szCs w:val="24"/>
        </w:rPr>
      </w:pPr>
      <w:r w:rsidRPr="00490219">
        <w:rPr>
          <w:rFonts w:hint="eastAsia"/>
          <w:sz w:val="24"/>
          <w:szCs w:val="24"/>
        </w:rPr>
        <w:t>如果我們在疫情中平安</w:t>
      </w:r>
      <w:r w:rsidR="00350966" w:rsidRPr="00350966">
        <w:rPr>
          <w:rFonts w:hint="eastAsia"/>
          <w:sz w:val="24"/>
          <w:szCs w:val="24"/>
        </w:rPr>
        <w:t>渡</w:t>
      </w:r>
      <w:bookmarkStart w:id="0" w:name="_GoBack"/>
      <w:bookmarkEnd w:id="0"/>
      <w:r w:rsidRPr="00490219">
        <w:rPr>
          <w:rFonts w:hint="eastAsia"/>
          <w:sz w:val="24"/>
          <w:szCs w:val="24"/>
        </w:rPr>
        <w:t>過，卻無法從中自我發掘，穩固信仰，學習治理大地及祝福其上的萬物，那，我們就失去百年疫情所帶來的機遇。祈求創造主，再一次喚醒每一個人珍惜當下、享受今天、預備迎接明天。</w:t>
      </w:r>
    </w:p>
    <w:sectPr w:rsidR="006A3B74" w:rsidRPr="006A3B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B35F" w14:textId="77777777" w:rsidR="00AC3264" w:rsidRDefault="00AC3264" w:rsidP="008F4924">
      <w:pPr>
        <w:spacing w:after="0" w:line="240" w:lineRule="auto"/>
      </w:pPr>
      <w:r>
        <w:separator/>
      </w:r>
    </w:p>
  </w:endnote>
  <w:endnote w:type="continuationSeparator" w:id="0">
    <w:p w14:paraId="4A4C6C94" w14:textId="77777777" w:rsidR="00AC3264" w:rsidRDefault="00AC3264" w:rsidP="008F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03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7AC51" w14:textId="0B593786" w:rsidR="008F4924" w:rsidRDefault="008F4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118959" w14:textId="77777777" w:rsidR="008F4924" w:rsidRDefault="008F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53C0" w14:textId="77777777" w:rsidR="00AC3264" w:rsidRDefault="00AC3264" w:rsidP="008F4924">
      <w:pPr>
        <w:spacing w:after="0" w:line="240" w:lineRule="auto"/>
      </w:pPr>
      <w:r>
        <w:separator/>
      </w:r>
    </w:p>
  </w:footnote>
  <w:footnote w:type="continuationSeparator" w:id="0">
    <w:p w14:paraId="100C4CDF" w14:textId="77777777" w:rsidR="00AC3264" w:rsidRDefault="00AC3264" w:rsidP="008F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D4"/>
    <w:multiLevelType w:val="hybridMultilevel"/>
    <w:tmpl w:val="EA3C8A8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272DB1"/>
    <w:multiLevelType w:val="hybridMultilevel"/>
    <w:tmpl w:val="90489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8409B"/>
    <w:multiLevelType w:val="hybridMultilevel"/>
    <w:tmpl w:val="9BEC4FC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4"/>
    <w:rsid w:val="00010C1F"/>
    <w:rsid w:val="00124711"/>
    <w:rsid w:val="00172CEA"/>
    <w:rsid w:val="00195A45"/>
    <w:rsid w:val="001B7358"/>
    <w:rsid w:val="001F1C5C"/>
    <w:rsid w:val="002208EA"/>
    <w:rsid w:val="00235FF7"/>
    <w:rsid w:val="002C2635"/>
    <w:rsid w:val="002E585C"/>
    <w:rsid w:val="003427ED"/>
    <w:rsid w:val="00350966"/>
    <w:rsid w:val="003804C7"/>
    <w:rsid w:val="003A28FE"/>
    <w:rsid w:val="00401A47"/>
    <w:rsid w:val="00401B6C"/>
    <w:rsid w:val="004138AB"/>
    <w:rsid w:val="00490219"/>
    <w:rsid w:val="00492E65"/>
    <w:rsid w:val="004D6C7F"/>
    <w:rsid w:val="00522B8A"/>
    <w:rsid w:val="005639D1"/>
    <w:rsid w:val="005664F1"/>
    <w:rsid w:val="005809B5"/>
    <w:rsid w:val="005A4F7B"/>
    <w:rsid w:val="005E3972"/>
    <w:rsid w:val="0065652C"/>
    <w:rsid w:val="006803CD"/>
    <w:rsid w:val="006A3B74"/>
    <w:rsid w:val="006E18B0"/>
    <w:rsid w:val="0070452D"/>
    <w:rsid w:val="0071380F"/>
    <w:rsid w:val="00776069"/>
    <w:rsid w:val="00787C45"/>
    <w:rsid w:val="007A132C"/>
    <w:rsid w:val="007B2188"/>
    <w:rsid w:val="007E1A9C"/>
    <w:rsid w:val="00810C4F"/>
    <w:rsid w:val="008A3251"/>
    <w:rsid w:val="008B6919"/>
    <w:rsid w:val="008F4924"/>
    <w:rsid w:val="00954B67"/>
    <w:rsid w:val="00967DA6"/>
    <w:rsid w:val="009E01D6"/>
    <w:rsid w:val="009E77C7"/>
    <w:rsid w:val="00A205DA"/>
    <w:rsid w:val="00A30F8E"/>
    <w:rsid w:val="00A3477F"/>
    <w:rsid w:val="00A6004F"/>
    <w:rsid w:val="00A776FE"/>
    <w:rsid w:val="00AC3264"/>
    <w:rsid w:val="00AD17A1"/>
    <w:rsid w:val="00AF369D"/>
    <w:rsid w:val="00B03E65"/>
    <w:rsid w:val="00B42E42"/>
    <w:rsid w:val="00BC3F5E"/>
    <w:rsid w:val="00BE3B77"/>
    <w:rsid w:val="00C62701"/>
    <w:rsid w:val="00C74CBC"/>
    <w:rsid w:val="00CA028D"/>
    <w:rsid w:val="00CB46D8"/>
    <w:rsid w:val="00CB6731"/>
    <w:rsid w:val="00CE51E4"/>
    <w:rsid w:val="00CE7EE5"/>
    <w:rsid w:val="00D67404"/>
    <w:rsid w:val="00D84D87"/>
    <w:rsid w:val="00DB3BA4"/>
    <w:rsid w:val="00DD7251"/>
    <w:rsid w:val="00DE780F"/>
    <w:rsid w:val="00E44E0C"/>
    <w:rsid w:val="00E64743"/>
    <w:rsid w:val="00E80EE8"/>
    <w:rsid w:val="00F475B6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E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24"/>
  </w:style>
  <w:style w:type="paragraph" w:styleId="Footer">
    <w:name w:val="footer"/>
    <w:basedOn w:val="Normal"/>
    <w:link w:val="FooterChar"/>
    <w:uiPriority w:val="99"/>
    <w:unhideWhenUsed/>
    <w:rsid w:val="008F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24"/>
  </w:style>
  <w:style w:type="character" w:styleId="Hyperlink">
    <w:name w:val="Hyperlink"/>
    <w:basedOn w:val="DefaultParagraphFont"/>
    <w:uiPriority w:val="99"/>
    <w:unhideWhenUsed/>
    <w:rsid w:val="00492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24"/>
  </w:style>
  <w:style w:type="paragraph" w:styleId="Footer">
    <w:name w:val="footer"/>
    <w:basedOn w:val="Normal"/>
    <w:link w:val="FooterChar"/>
    <w:uiPriority w:val="99"/>
    <w:unhideWhenUsed/>
    <w:rsid w:val="008F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24"/>
  </w:style>
  <w:style w:type="character" w:styleId="Hyperlink">
    <w:name w:val="Hyperlink"/>
    <w:basedOn w:val="DefaultParagraphFont"/>
    <w:uiPriority w:val="99"/>
    <w:unhideWhenUsed/>
    <w:rsid w:val="00492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03BA-2581-4C9A-B3E4-7192EAC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Ching Hii</dc:creator>
  <cp:keywords/>
  <dc:description/>
  <cp:lastModifiedBy>KCMC STAFF</cp:lastModifiedBy>
  <cp:revision>7</cp:revision>
  <cp:lastPrinted>2021-01-28T21:28:00Z</cp:lastPrinted>
  <dcterms:created xsi:type="dcterms:W3CDTF">2021-01-28T21:04:00Z</dcterms:created>
  <dcterms:modified xsi:type="dcterms:W3CDTF">2021-01-30T10:56:00Z</dcterms:modified>
</cp:coreProperties>
</file>